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510"/>
        <w:gridCol w:w="90"/>
        <w:gridCol w:w="180"/>
        <w:gridCol w:w="1440"/>
        <w:gridCol w:w="3420"/>
      </w:tblGrid>
      <w:tr w:rsidR="0026792D" w:rsidTr="009D713C">
        <w:trPr>
          <w:trHeight w:val="720"/>
        </w:trPr>
        <w:tc>
          <w:tcPr>
            <w:tcW w:w="47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792D" w:rsidRDefault="000A1049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4169C51" wp14:editId="3277AE5C">
                  <wp:extent cx="1819275" cy="361950"/>
                  <wp:effectExtent l="0" t="0" r="9525" b="0"/>
                  <wp:docPr id="1" name="Picture 1" descr="HDR One Co alt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R One Co alt for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792D" w:rsidRDefault="0026792D" w:rsidP="000A45C7">
            <w:pPr>
              <w:pStyle w:val="Header"/>
              <w:jc w:val="right"/>
              <w:rPr>
                <w:rFonts w:ascii="Arial Narrow" w:hAnsi="Arial Narrow"/>
                <w:color w:val="000000"/>
                <w:sz w:val="56"/>
              </w:rPr>
            </w:pPr>
            <w:r>
              <w:rPr>
                <w:rFonts w:ascii="Arial Narrow" w:hAnsi="Arial Narrow"/>
                <w:color w:val="000000"/>
                <w:sz w:val="56"/>
              </w:rPr>
              <w:t xml:space="preserve">Meeting </w:t>
            </w:r>
            <w:r w:rsidR="000A45C7">
              <w:rPr>
                <w:rFonts w:ascii="Arial Narrow" w:hAnsi="Arial Narrow"/>
                <w:color w:val="000000"/>
                <w:sz w:val="56"/>
              </w:rPr>
              <w:t>Minutes</w:t>
            </w:r>
          </w:p>
        </w:tc>
      </w:tr>
      <w:tr w:rsidR="000A45C7" w:rsidTr="009D713C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0A45C7" w:rsidRDefault="000A45C7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Subject:  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0A45C7" w:rsidRPr="00EC3B6C" w:rsidRDefault="009D713C" w:rsidP="009D713C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Task Force </w:t>
            </w:r>
            <w:r w:rsidR="00F615B7">
              <w:rPr>
                <w:sz w:val="22"/>
                <w:szCs w:val="22"/>
              </w:rPr>
              <w:t>Meeting</w:t>
            </w: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</w:tcPr>
          <w:p w:rsidR="000A45C7" w:rsidRPr="000A45C7" w:rsidRDefault="000A45C7" w:rsidP="006A4404">
            <w:pPr>
              <w:pStyle w:val="Header"/>
              <w:ind w:left="0" w:right="-108" w:firstLine="0"/>
              <w:jc w:val="right"/>
              <w:rPr>
                <w:rFonts w:ascii="Arial Narrow" w:hAnsi="Arial Narrow"/>
              </w:rPr>
            </w:pPr>
            <w:r w:rsidRPr="000A45C7">
              <w:rPr>
                <w:rFonts w:ascii="Arial Narrow" w:hAnsi="Arial Narrow"/>
              </w:rPr>
              <w:t>Meeting No: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0A45C7" w:rsidRPr="00EC3B6C" w:rsidRDefault="006A4404" w:rsidP="006A4404">
            <w:pPr>
              <w:pStyle w:val="Header"/>
              <w:tabs>
                <w:tab w:val="left" w:pos="192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Project:  </w:t>
            </w: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B57CA9" w:rsidP="00D91B87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Galveston Corridor </w:t>
            </w:r>
            <w:r w:rsidR="00D91B87">
              <w:rPr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 w:rsidP="002718F3">
            <w:pPr>
              <w:pStyle w:val="Header"/>
              <w:ind w:left="0" w:firstLine="0"/>
              <w:jc w:val="right"/>
            </w:pPr>
            <w:r>
              <w:rPr>
                <w:rFonts w:ascii="Arial Narrow" w:hAnsi="Arial Narrow"/>
                <w:sz w:val="16"/>
              </w:rPr>
              <w:t xml:space="preserve">Project No:  </w:t>
            </w: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B57CA9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ST11GA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Meeting Date:  </w:t>
            </w:r>
          </w:p>
        </w:tc>
        <w:tc>
          <w:tcPr>
            <w:tcW w:w="3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9D713C" w:rsidP="009D713C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615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="00F615B7">
              <w:rPr>
                <w:sz w:val="22"/>
                <w:szCs w:val="22"/>
              </w:rPr>
              <w:t>/2013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 w:rsidP="002718F3">
            <w:pPr>
              <w:pStyle w:val="Header"/>
              <w:ind w:left="0" w:firstLine="0"/>
              <w:jc w:val="right"/>
            </w:pPr>
            <w:r>
              <w:rPr>
                <w:rFonts w:ascii="Arial Narrow" w:hAnsi="Arial Narrow"/>
                <w:sz w:val="16"/>
              </w:rPr>
              <w:t>Meeting Location:</w:t>
            </w:r>
          </w:p>
        </w:tc>
        <w:tc>
          <w:tcPr>
            <w:tcW w:w="342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9D713C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 of Bend Council Chambers</w:t>
            </w:r>
          </w:p>
        </w:tc>
      </w:tr>
      <w:tr w:rsidR="0026792D" w:rsidTr="009D713C">
        <w:trPr>
          <w:cantSplit/>
        </w:trPr>
        <w:tc>
          <w:tcPr>
            <w:tcW w:w="100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01" w:type="dxa"/>
              <w:left w:w="115" w:type="dxa"/>
              <w:bottom w:w="101" w:type="dxa"/>
              <w:right w:w="29" w:type="dxa"/>
            </w:tcMar>
          </w:tcPr>
          <w:p w:rsidR="0026792D" w:rsidRDefault="0026792D">
            <w:pPr>
              <w:pStyle w:val="Header"/>
              <w:ind w:left="0" w:firstLine="0"/>
            </w:pPr>
            <w:r>
              <w:rPr>
                <w:rFonts w:ascii="Arial Narrow" w:hAnsi="Arial Narrow"/>
                <w:sz w:val="16"/>
              </w:rPr>
              <w:t xml:space="preserve">Notes by:  </w:t>
            </w:r>
          </w:p>
        </w:tc>
        <w:tc>
          <w:tcPr>
            <w:tcW w:w="8640" w:type="dxa"/>
            <w:gridSpan w:val="5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01" w:type="dxa"/>
              <w:left w:w="29" w:type="dxa"/>
              <w:bottom w:w="101" w:type="dxa"/>
              <w:right w:w="29" w:type="dxa"/>
            </w:tcMar>
          </w:tcPr>
          <w:p w:rsidR="0026792D" w:rsidRPr="00EC3B6C" w:rsidRDefault="00F615B7">
            <w:pPr>
              <w:pStyle w:val="Header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Serpico</w:t>
            </w:r>
          </w:p>
        </w:tc>
      </w:tr>
    </w:tbl>
    <w:p w:rsidR="00370263" w:rsidRDefault="00370263"/>
    <w:tbl>
      <w:tblPr>
        <w:tblW w:w="13788" w:type="dxa"/>
        <w:tblLayout w:type="fixed"/>
        <w:tblLook w:val="0000" w:firstRow="0" w:lastRow="0" w:firstColumn="0" w:lastColumn="0" w:noHBand="0" w:noVBand="0"/>
      </w:tblPr>
      <w:tblGrid>
        <w:gridCol w:w="9738"/>
        <w:gridCol w:w="3312"/>
        <w:gridCol w:w="738"/>
      </w:tblGrid>
      <w:tr w:rsidR="0026792D" w:rsidTr="00932070">
        <w:trPr>
          <w:trHeight w:val="80"/>
        </w:trPr>
        <w:tc>
          <w:tcPr>
            <w:tcW w:w="13788" w:type="dxa"/>
            <w:gridSpan w:val="3"/>
          </w:tcPr>
          <w:p w:rsidR="0026792D" w:rsidRDefault="0026792D">
            <w:pPr>
              <w:pStyle w:val="BodyText"/>
              <w:rPr>
                <w:sz w:val="28"/>
              </w:rPr>
            </w:pPr>
            <w:r>
              <w:rPr>
                <w:rFonts w:ascii="Arial Narrow" w:hAnsi="Arial Narrow"/>
                <w:b/>
                <w:bCs/>
              </w:rPr>
              <w:t>Attendees:</w:t>
            </w:r>
          </w:p>
        </w:tc>
      </w:tr>
      <w:tr w:rsidR="008570C8" w:rsidRPr="002718F3" w:rsidTr="00932070">
        <w:trPr>
          <w:cantSplit/>
          <w:trHeight w:val="630"/>
        </w:trPr>
        <w:tc>
          <w:tcPr>
            <w:tcW w:w="9738" w:type="dxa"/>
          </w:tcPr>
          <w:p w:rsidR="008570C8" w:rsidRPr="002718F3" w:rsidRDefault="00D91B87" w:rsidP="009D713C">
            <w:pPr>
              <w:pStyle w:val="BodyText"/>
              <w:spacing w:before="40"/>
              <w:rPr>
                <w:szCs w:val="20"/>
              </w:rPr>
            </w:pPr>
            <w:r>
              <w:rPr>
                <w:szCs w:val="20"/>
              </w:rPr>
              <w:t>City of Bend: Nick Arnis</w:t>
            </w:r>
            <w:r w:rsidR="00932070">
              <w:rPr>
                <w:szCs w:val="20"/>
              </w:rPr>
              <w:t xml:space="preserve">; </w:t>
            </w:r>
            <w:r w:rsidR="008570C8">
              <w:rPr>
                <w:szCs w:val="20"/>
              </w:rPr>
              <w:t xml:space="preserve">HDR: </w:t>
            </w:r>
            <w:r>
              <w:rPr>
                <w:szCs w:val="20"/>
              </w:rPr>
              <w:t>Stephanie Serpico</w:t>
            </w:r>
            <w:r w:rsidR="00932070">
              <w:rPr>
                <w:szCs w:val="20"/>
              </w:rPr>
              <w:t xml:space="preserve">; </w:t>
            </w:r>
            <w:r w:rsidR="009D713C">
              <w:rPr>
                <w:szCs w:val="20"/>
              </w:rPr>
              <w:t>Task Force</w:t>
            </w:r>
            <w:r>
              <w:rPr>
                <w:szCs w:val="20"/>
              </w:rPr>
              <w:t xml:space="preserve">: </w:t>
            </w:r>
            <w:r w:rsidR="009D713C" w:rsidRPr="009026C0">
              <w:t xml:space="preserve">Jason Adams, David </w:t>
            </w:r>
            <w:proofErr w:type="spellStart"/>
            <w:r w:rsidR="009D713C" w:rsidRPr="009026C0">
              <w:t>Gurule</w:t>
            </w:r>
            <w:proofErr w:type="spellEnd"/>
            <w:r w:rsidR="009D713C" w:rsidRPr="009026C0">
              <w:t xml:space="preserve">, Joanne Richter, Stacey </w:t>
            </w:r>
            <w:proofErr w:type="spellStart"/>
            <w:r w:rsidR="009D713C" w:rsidRPr="009026C0">
              <w:t>Stemach</w:t>
            </w:r>
            <w:proofErr w:type="spellEnd"/>
            <w:r w:rsidR="009D713C" w:rsidRPr="009026C0">
              <w:t xml:space="preserve">, Al </w:t>
            </w:r>
            <w:proofErr w:type="spellStart"/>
            <w:r w:rsidR="009D713C" w:rsidRPr="009026C0">
              <w:t>Tozer</w:t>
            </w:r>
            <w:proofErr w:type="spellEnd"/>
            <w:r w:rsidR="009D713C" w:rsidRPr="009026C0">
              <w:t>, Garrett Wales, Nicole Weathers</w:t>
            </w:r>
          </w:p>
        </w:tc>
        <w:tc>
          <w:tcPr>
            <w:tcW w:w="3312" w:type="dxa"/>
          </w:tcPr>
          <w:p w:rsidR="008570C8" w:rsidRPr="002718F3" w:rsidRDefault="008570C8" w:rsidP="008570C8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</w:tr>
      <w:tr w:rsidR="008570C8" w:rsidRPr="002718F3" w:rsidTr="00932070">
        <w:trPr>
          <w:cantSplit/>
          <w:trHeight w:val="90"/>
        </w:trPr>
        <w:tc>
          <w:tcPr>
            <w:tcW w:w="9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3312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  <w:tc>
          <w:tcPr>
            <w:tcW w:w="738" w:type="dxa"/>
          </w:tcPr>
          <w:p w:rsidR="008570C8" w:rsidRPr="002718F3" w:rsidRDefault="008570C8" w:rsidP="002718F3">
            <w:pPr>
              <w:pStyle w:val="BodyText"/>
              <w:spacing w:before="40"/>
              <w:rPr>
                <w:szCs w:val="20"/>
              </w:rPr>
            </w:pPr>
          </w:p>
        </w:tc>
      </w:tr>
    </w:tbl>
    <w:p w:rsidR="0026792D" w:rsidRDefault="0026792D" w:rsidP="005557C6">
      <w:pPr>
        <w:pStyle w:val="BodyText"/>
        <w:spacing w:after="120"/>
        <w:rPr>
          <w:sz w:val="24"/>
        </w:rPr>
      </w:pPr>
      <w:r>
        <w:rPr>
          <w:rFonts w:ascii="Arial Narrow" w:hAnsi="Arial Narrow"/>
          <w:b/>
          <w:bCs/>
        </w:rPr>
        <w:t>Topics Discussed:</w:t>
      </w:r>
    </w:p>
    <w:p w:rsidR="005557C6" w:rsidRDefault="006A4404" w:rsidP="006A4404">
      <w:pPr>
        <w:pStyle w:val="BodyText"/>
        <w:numPr>
          <w:ilvl w:val="0"/>
          <w:numId w:val="2"/>
        </w:numPr>
        <w:spacing w:after="60"/>
        <w:ind w:left="360"/>
      </w:pPr>
      <w:r>
        <w:t xml:space="preserve">Nick provided </w:t>
      </w:r>
      <w:r w:rsidR="00E6491D">
        <w:t>welcome and kicked off introductions.  Discussed house rules:</w:t>
      </w:r>
    </w:p>
    <w:p w:rsidR="00E6491D" w:rsidRDefault="001E4E7C" w:rsidP="00E6491D">
      <w:pPr>
        <w:pStyle w:val="BodyText"/>
        <w:numPr>
          <w:ilvl w:val="1"/>
          <w:numId w:val="2"/>
        </w:numPr>
        <w:spacing w:after="60"/>
      </w:pPr>
      <w:r>
        <w:t>Be punctual - s</w:t>
      </w:r>
      <w:r w:rsidR="00E6491D">
        <w:t>tar</w:t>
      </w:r>
      <w:r>
        <w:t>t</w:t>
      </w:r>
      <w:r w:rsidR="00E6491D">
        <w:t xml:space="preserve"> and end on time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Being open and honest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Respecting others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Listening</w:t>
      </w:r>
    </w:p>
    <w:p w:rsidR="006A4404" w:rsidRDefault="006A4404" w:rsidP="006A4404">
      <w:pPr>
        <w:pStyle w:val="BodyText"/>
        <w:numPr>
          <w:ilvl w:val="0"/>
          <w:numId w:val="2"/>
        </w:numPr>
        <w:spacing w:after="60"/>
        <w:ind w:left="360"/>
      </w:pPr>
      <w:r>
        <w:t>Discussed the current task for</w:t>
      </w:r>
      <w:r w:rsidR="006A6EB6">
        <w:t>ce</w:t>
      </w:r>
      <w:r>
        <w:t xml:space="preserve"> members </w:t>
      </w:r>
      <w:r w:rsidR="00E6491D">
        <w:t>project interests and what they hoped to accomplish with the project: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Desire public buy-in on the process and the project.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Want a physical improvement of the street – fix it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Create an improved corridor</w:t>
      </w:r>
      <w:r w:rsidR="00F8450C">
        <w:t>.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 xml:space="preserve">Maintain freedom of movement of the corridor – </w:t>
      </w:r>
      <w:proofErr w:type="spellStart"/>
      <w:r>
        <w:t>ie</w:t>
      </w:r>
      <w:proofErr w:type="spellEnd"/>
      <w:r>
        <w:t xml:space="preserve"> turn lanes, driveways, roundabout at Harmon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Want the project to be an advantage to all businesses on the street and to keep businesses vibrant and alive.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Make sure we keep residents informed and included in the process.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Practical implementation is balanced – the project makes sense and can be built.</w:t>
      </w:r>
    </w:p>
    <w:p w:rsidR="00E6491D" w:rsidRDefault="00E6491D" w:rsidP="00E6491D">
      <w:pPr>
        <w:pStyle w:val="BodyText"/>
        <w:numPr>
          <w:ilvl w:val="1"/>
          <w:numId w:val="2"/>
        </w:numPr>
        <w:spacing w:after="60"/>
      </w:pPr>
      <w:r>
        <w:t>While developing options, keep zoning in mind and increased traffic as a re</w:t>
      </w:r>
      <w:r w:rsidR="00F8450C">
        <w:t>sult of growth and development in the area.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Remember the vision and work done to date.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Think outside of our own experience when working on the project elements.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Improving water quality and using green techniques to treat storm water.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Make sure project addresses multi-modal issues as well as vehicular.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Want this to be a destination neighborhood – to be a vision of a vibrant center where people want to shop, spend time, and gather.</w:t>
      </w:r>
    </w:p>
    <w:p w:rsidR="00F8450C" w:rsidRDefault="00F8450C" w:rsidP="00E6491D">
      <w:pPr>
        <w:pStyle w:val="BodyText"/>
        <w:numPr>
          <w:ilvl w:val="1"/>
          <w:numId w:val="2"/>
        </w:numPr>
        <w:spacing w:after="60"/>
      </w:pPr>
      <w:r>
        <w:t>Be proactive – think about the future and how we want this corridor to be used.  Prepare for the future, plan for it.</w:t>
      </w:r>
    </w:p>
    <w:p w:rsidR="001E4E7C" w:rsidRDefault="001E4E7C" w:rsidP="006A4404">
      <w:pPr>
        <w:pStyle w:val="BodyText"/>
        <w:numPr>
          <w:ilvl w:val="0"/>
          <w:numId w:val="2"/>
        </w:numPr>
        <w:spacing w:after="60"/>
        <w:ind w:left="360"/>
      </w:pPr>
      <w:r>
        <w:t>The task force would like to be updated on other projects in the vicinity – OSU Cascades, Ice Rink, 14</w:t>
      </w:r>
      <w:r w:rsidRPr="001E4E7C">
        <w:rPr>
          <w:vertAlign w:val="superscript"/>
        </w:rPr>
        <w:t>th</w:t>
      </w:r>
      <w:r>
        <w:t xml:space="preserve"> Street, City TGM grant – and wants to make sure that all of the planning and analysis work is being coordinated.</w:t>
      </w:r>
    </w:p>
    <w:p w:rsidR="006A4404" w:rsidRDefault="00F8450C" w:rsidP="006A4404">
      <w:pPr>
        <w:pStyle w:val="BodyText"/>
        <w:numPr>
          <w:ilvl w:val="0"/>
          <w:numId w:val="2"/>
        </w:numPr>
        <w:spacing w:after="60"/>
        <w:ind w:left="360"/>
      </w:pPr>
      <w:r>
        <w:t>Discussed the addition of new members</w:t>
      </w:r>
      <w:r w:rsidR="006A6EB6">
        <w:t>.</w:t>
      </w:r>
      <w:r>
        <w:t xml:space="preserve">  Two existing members will not be on the</w:t>
      </w:r>
      <w:r w:rsidR="00314A8D">
        <w:t xml:space="preserve"> </w:t>
      </w:r>
      <w:r>
        <w:t>Task Force</w:t>
      </w:r>
      <w:r w:rsidR="00314A8D">
        <w:t>:</w:t>
      </w:r>
      <w:r w:rsidR="00314A8D" w:rsidRPr="00314A8D">
        <w:t xml:space="preserve"> </w:t>
      </w:r>
      <w:r w:rsidR="00314A8D">
        <w:t xml:space="preserve">Rick Root because he is retired and Sally Russell because she sits on City Council.  Three new members were identified to be invited to join the task force: Marshall Greene - resident, Brian </w:t>
      </w:r>
      <w:proofErr w:type="spellStart"/>
      <w:r w:rsidR="00314A8D">
        <w:t>Potwin</w:t>
      </w:r>
      <w:proofErr w:type="spellEnd"/>
      <w:r w:rsidR="00314A8D">
        <w:t xml:space="preserve">- commute options, John </w:t>
      </w:r>
      <w:r w:rsidR="00FD3C22">
        <w:t>Kelly</w:t>
      </w:r>
      <w:r w:rsidR="00314A8D">
        <w:t xml:space="preserve"> - Old–Bend NA member/resident.</w:t>
      </w:r>
    </w:p>
    <w:p w:rsidR="001E4E7C" w:rsidRDefault="001E4E7C" w:rsidP="001E4E7C">
      <w:pPr>
        <w:pStyle w:val="BodyText"/>
        <w:spacing w:after="60"/>
      </w:pPr>
    </w:p>
    <w:p w:rsidR="00314A8D" w:rsidRDefault="00932070" w:rsidP="00314A8D">
      <w:pPr>
        <w:pStyle w:val="BodyText"/>
        <w:numPr>
          <w:ilvl w:val="0"/>
          <w:numId w:val="2"/>
        </w:numPr>
        <w:spacing w:after="60"/>
        <w:ind w:left="360"/>
      </w:pPr>
      <w:r>
        <w:lastRenderedPageBreak/>
        <w:t xml:space="preserve">Outlined the </w:t>
      </w:r>
      <w:r w:rsidR="00314A8D">
        <w:t>upcoming</w:t>
      </w:r>
      <w:r>
        <w:t xml:space="preserve"> meetings:</w:t>
      </w:r>
    </w:p>
    <w:p w:rsidR="00314A8D" w:rsidRPr="00314A8D" w:rsidRDefault="00314A8D" w:rsidP="00314A8D">
      <w:pPr>
        <w:pStyle w:val="BodyText"/>
        <w:numPr>
          <w:ilvl w:val="1"/>
          <w:numId w:val="2"/>
        </w:numPr>
        <w:spacing w:after="60"/>
      </w:pPr>
      <w:r w:rsidRPr="00314A8D">
        <w:t xml:space="preserve">Task Force Chartering 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Identify chair person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existing charter, goals/objectives from Vision document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Develop roles and responsibilities of the team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 how we are going to work together – communication internally and outside of the group.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Decision making – consensus, minority reports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Meetings- when, how often, duration, location</w:t>
      </w:r>
    </w:p>
    <w:p w:rsidR="00314A8D" w:rsidRDefault="00314A8D" w:rsidP="00314A8D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Project Kickoff Meeting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Identify goals and objectives of the project.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Focus on core values and design principles of the corridor.</w:t>
      </w:r>
    </w:p>
    <w:p w:rsidR="00314A8D" w:rsidRDefault="00314A8D" w:rsidP="00314A8D">
      <w:pPr>
        <w:pStyle w:val="NoSpacing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Walk the corridor with project team to identify concerns, issues, ideas, etc.- optional</w:t>
      </w:r>
    </w:p>
    <w:p w:rsidR="00314A8D" w:rsidRDefault="00314A8D" w:rsidP="00314A8D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Review streetscape ideas, opportunities and constraints of the corridor.</w:t>
      </w:r>
    </w:p>
    <w:p w:rsidR="005557C6" w:rsidRPr="00314A8D" w:rsidRDefault="00314A8D" w:rsidP="00314A8D">
      <w:pPr>
        <w:pStyle w:val="NoSpacing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Design Workshop</w:t>
      </w:r>
    </w:p>
    <w:p w:rsidR="00314A8D" w:rsidRDefault="00314A8D" w:rsidP="005557C6">
      <w:pPr>
        <w:pStyle w:val="BodyText"/>
        <w:spacing w:after="120"/>
        <w:rPr>
          <w:rFonts w:ascii="Arial Narrow" w:hAnsi="Arial Narrow"/>
          <w:b/>
          <w:bCs/>
        </w:rPr>
      </w:pPr>
    </w:p>
    <w:p w:rsidR="0026792D" w:rsidRDefault="0026792D" w:rsidP="005557C6">
      <w:pPr>
        <w:pStyle w:val="BodyText"/>
        <w:spacing w:after="120"/>
      </w:pPr>
      <w:r>
        <w:rPr>
          <w:rFonts w:ascii="Arial Narrow" w:hAnsi="Arial Narrow"/>
          <w:b/>
          <w:bCs/>
        </w:rPr>
        <w:t>Action</w:t>
      </w:r>
      <w:r w:rsidR="00B57CA9">
        <w:rPr>
          <w:rFonts w:ascii="Arial Narrow" w:hAnsi="Arial Narrow"/>
          <w:b/>
          <w:bCs/>
        </w:rPr>
        <w:t xml:space="preserve"> Items</w:t>
      </w:r>
      <w:r>
        <w:rPr>
          <w:rFonts w:ascii="Arial Narrow" w:hAnsi="Arial Narrow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5087"/>
        <w:gridCol w:w="1440"/>
        <w:gridCol w:w="2401"/>
      </w:tblGrid>
      <w:tr w:rsidR="006A4404" w:rsidRPr="006A4404" w:rsidTr="006A4404">
        <w:tc>
          <w:tcPr>
            <w:tcW w:w="1008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Date</w:t>
            </w:r>
          </w:p>
        </w:tc>
        <w:tc>
          <w:tcPr>
            <w:tcW w:w="5087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Action</w:t>
            </w:r>
          </w:p>
        </w:tc>
        <w:tc>
          <w:tcPr>
            <w:tcW w:w="1440" w:type="dxa"/>
          </w:tcPr>
          <w:p w:rsidR="006A4404" w:rsidRPr="006A4404" w:rsidRDefault="006A4404" w:rsidP="005557C6">
            <w:pPr>
              <w:pStyle w:val="BodyText"/>
              <w:rPr>
                <w:b/>
              </w:rPr>
            </w:pPr>
            <w:r w:rsidRPr="006A4404">
              <w:rPr>
                <w:b/>
              </w:rPr>
              <w:t>Responsible</w:t>
            </w:r>
          </w:p>
        </w:tc>
        <w:tc>
          <w:tcPr>
            <w:tcW w:w="2401" w:type="dxa"/>
          </w:tcPr>
          <w:p w:rsidR="006A4404" w:rsidRPr="006A4404" w:rsidRDefault="006A6EB6" w:rsidP="005557C6">
            <w:pPr>
              <w:pStyle w:val="BodyText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A4404" w:rsidTr="006A4404">
        <w:tc>
          <w:tcPr>
            <w:tcW w:w="1008" w:type="dxa"/>
          </w:tcPr>
          <w:p w:rsidR="006A4404" w:rsidRDefault="001E4E7C" w:rsidP="006A4404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6A4404" w:rsidRDefault="001E4E7C" w:rsidP="006A4404">
            <w:pPr>
              <w:pStyle w:val="BodyText"/>
            </w:pPr>
            <w:r>
              <w:t>Contact Marshall about his interest in joining the task force.</w:t>
            </w:r>
          </w:p>
        </w:tc>
        <w:tc>
          <w:tcPr>
            <w:tcW w:w="1440" w:type="dxa"/>
          </w:tcPr>
          <w:p w:rsidR="006A4404" w:rsidRDefault="001E4E7C" w:rsidP="001E4E7C">
            <w:pPr>
              <w:pStyle w:val="BodyText"/>
            </w:pPr>
            <w:r>
              <w:t>Jason</w:t>
            </w:r>
          </w:p>
        </w:tc>
        <w:tc>
          <w:tcPr>
            <w:tcW w:w="2401" w:type="dxa"/>
          </w:tcPr>
          <w:p w:rsidR="006A4404" w:rsidRDefault="001E4E7C" w:rsidP="001E4E7C">
            <w:pPr>
              <w:pStyle w:val="BodyText"/>
            </w:pPr>
            <w:r>
              <w:t>Marshall has accepted to join – 11/6/13</w:t>
            </w:r>
          </w:p>
        </w:tc>
      </w:tr>
      <w:tr w:rsidR="006A4404" w:rsidTr="006A4404">
        <w:tc>
          <w:tcPr>
            <w:tcW w:w="1008" w:type="dxa"/>
          </w:tcPr>
          <w:p w:rsidR="006A4404" w:rsidRDefault="001E4E7C" w:rsidP="005557C6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6A4404" w:rsidRDefault="001E4E7C" w:rsidP="005557C6">
            <w:pPr>
              <w:pStyle w:val="BodyText"/>
            </w:pPr>
            <w:r>
              <w:t>Contact John and Brian about interest in joining task force.</w:t>
            </w:r>
          </w:p>
        </w:tc>
        <w:tc>
          <w:tcPr>
            <w:tcW w:w="1440" w:type="dxa"/>
          </w:tcPr>
          <w:p w:rsidR="006A4404" w:rsidRDefault="001E4E7C" w:rsidP="005557C6">
            <w:pPr>
              <w:pStyle w:val="BodyText"/>
            </w:pPr>
            <w:r>
              <w:t>Nick</w:t>
            </w:r>
          </w:p>
        </w:tc>
        <w:tc>
          <w:tcPr>
            <w:tcW w:w="2401" w:type="dxa"/>
          </w:tcPr>
          <w:p w:rsidR="006A4404" w:rsidRDefault="006A6EB6" w:rsidP="005557C6">
            <w:pPr>
              <w:pStyle w:val="BodyText"/>
            </w:pPr>
            <w:r>
              <w:t>In progress</w:t>
            </w:r>
            <w:r w:rsidR="001E4E7C">
              <w:t xml:space="preserve"> – Brian </w:t>
            </w:r>
            <w:r w:rsidR="00FD3C22">
              <w:t xml:space="preserve">and John </w:t>
            </w:r>
            <w:r w:rsidR="001E4E7C">
              <w:t>confirmed 11/7/13</w:t>
            </w:r>
          </w:p>
        </w:tc>
      </w:tr>
      <w:tr w:rsidR="001E4E7C" w:rsidTr="006A4404">
        <w:tc>
          <w:tcPr>
            <w:tcW w:w="1008" w:type="dxa"/>
          </w:tcPr>
          <w:p w:rsidR="001E4E7C" w:rsidRDefault="001E4E7C" w:rsidP="005557C6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1E4E7C" w:rsidRDefault="001E4E7C" w:rsidP="005557C6">
            <w:pPr>
              <w:pStyle w:val="BodyText"/>
            </w:pPr>
            <w:r>
              <w:t>Set up next Task Force meeting</w:t>
            </w:r>
          </w:p>
        </w:tc>
        <w:tc>
          <w:tcPr>
            <w:tcW w:w="1440" w:type="dxa"/>
          </w:tcPr>
          <w:p w:rsidR="001E4E7C" w:rsidRDefault="001E4E7C" w:rsidP="005557C6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1E4E7C" w:rsidRDefault="00FD3C22" w:rsidP="005557C6">
            <w:pPr>
              <w:pStyle w:val="BodyText"/>
            </w:pPr>
            <w:r>
              <w:t>In progress</w:t>
            </w:r>
            <w:bookmarkStart w:id="0" w:name="_GoBack"/>
            <w:bookmarkEnd w:id="0"/>
          </w:p>
        </w:tc>
      </w:tr>
      <w:tr w:rsidR="001E4E7C" w:rsidTr="006A4404">
        <w:tc>
          <w:tcPr>
            <w:tcW w:w="1008" w:type="dxa"/>
          </w:tcPr>
          <w:p w:rsidR="001E4E7C" w:rsidRDefault="001E4E7C" w:rsidP="005557C6">
            <w:pPr>
              <w:pStyle w:val="BodyText"/>
            </w:pPr>
            <w:r>
              <w:t>11/06/13</w:t>
            </w:r>
          </w:p>
        </w:tc>
        <w:tc>
          <w:tcPr>
            <w:tcW w:w="5087" w:type="dxa"/>
          </w:tcPr>
          <w:p w:rsidR="001E4E7C" w:rsidRDefault="001E4E7C" w:rsidP="005557C6">
            <w:pPr>
              <w:pStyle w:val="BodyText"/>
            </w:pPr>
            <w:r>
              <w:t>Send out scope of work for project and draft schedule</w:t>
            </w:r>
          </w:p>
        </w:tc>
        <w:tc>
          <w:tcPr>
            <w:tcW w:w="1440" w:type="dxa"/>
          </w:tcPr>
          <w:p w:rsidR="001E4E7C" w:rsidRDefault="001E4E7C" w:rsidP="005557C6">
            <w:pPr>
              <w:pStyle w:val="BodyText"/>
            </w:pPr>
            <w:r>
              <w:t>Stephanie</w:t>
            </w:r>
          </w:p>
        </w:tc>
        <w:tc>
          <w:tcPr>
            <w:tcW w:w="2401" w:type="dxa"/>
          </w:tcPr>
          <w:p w:rsidR="001E4E7C" w:rsidRDefault="001E4E7C" w:rsidP="005557C6">
            <w:pPr>
              <w:pStyle w:val="BodyText"/>
            </w:pPr>
            <w:r>
              <w:t>Completed 11/7/13</w:t>
            </w:r>
          </w:p>
        </w:tc>
      </w:tr>
    </w:tbl>
    <w:p w:rsidR="005557C6" w:rsidRDefault="005557C6" w:rsidP="005557C6">
      <w:pPr>
        <w:pStyle w:val="BodyText"/>
      </w:pPr>
    </w:p>
    <w:sectPr w:rsidR="005557C6">
      <w:footerReference w:type="default" r:id="rId9"/>
      <w:type w:val="continuous"/>
      <w:pgSz w:w="12240" w:h="15840" w:code="1"/>
      <w:pgMar w:top="1080" w:right="1080" w:bottom="360" w:left="1440" w:header="72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A2" w:rsidRDefault="00204BA2">
      <w:r>
        <w:separator/>
      </w:r>
    </w:p>
  </w:endnote>
  <w:endnote w:type="continuationSeparator" w:id="0">
    <w:p w:rsidR="00204BA2" w:rsidRDefault="0020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63" w:rsidRDefault="00370263"/>
  <w:tbl>
    <w:tblPr>
      <w:tblW w:w="10098" w:type="dxa"/>
      <w:tblLook w:val="0000" w:firstRow="0" w:lastRow="0" w:firstColumn="0" w:lastColumn="0" w:noHBand="0" w:noVBand="0"/>
    </w:tblPr>
    <w:tblGrid>
      <w:gridCol w:w="4788"/>
      <w:gridCol w:w="2403"/>
      <w:gridCol w:w="1917"/>
      <w:gridCol w:w="990"/>
    </w:tblGrid>
    <w:tr w:rsidR="00370263">
      <w:trPr>
        <w:cantSplit/>
        <w:trHeight w:val="370"/>
      </w:trPr>
      <w:tc>
        <w:tcPr>
          <w:tcW w:w="4788" w:type="dxa"/>
          <w:tcBorders>
            <w:right w:val="single" w:sz="4" w:space="0" w:color="auto"/>
          </w:tcBorders>
        </w:tcPr>
        <w:p w:rsidR="00370263" w:rsidRDefault="00370263">
          <w:pPr>
            <w:pStyle w:val="Footer"/>
            <w:tabs>
              <w:tab w:val="clear" w:pos="4320"/>
              <w:tab w:val="clear" w:pos="8640"/>
            </w:tabs>
            <w:spacing w:after="60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HDR Engineering, Inc.</w:t>
          </w:r>
        </w:p>
        <w:p w:rsidR="00370263" w:rsidRDefault="00370263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</w:p>
      </w:tc>
      <w:tc>
        <w:tcPr>
          <w:tcW w:w="2403" w:type="dxa"/>
          <w:tcBorders>
            <w:left w:val="single" w:sz="4" w:space="0" w:color="auto"/>
            <w:right w:val="single" w:sz="4" w:space="0" w:color="auto"/>
          </w:tcBorders>
        </w:tcPr>
        <w:p w:rsidR="00370263" w:rsidRDefault="008570C8">
          <w:pPr>
            <w:pStyle w:val="Foo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805 SW Industrial Way, Suite 4</w:t>
          </w:r>
        </w:p>
        <w:p w:rsidR="008570C8" w:rsidRDefault="008570C8">
          <w:pPr>
            <w:pStyle w:val="Foo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Bend, OR 97702</w:t>
          </w:r>
        </w:p>
      </w:tc>
      <w:tc>
        <w:tcPr>
          <w:tcW w:w="1917" w:type="dxa"/>
          <w:tcBorders>
            <w:left w:val="single" w:sz="4" w:space="0" w:color="auto"/>
          </w:tcBorders>
        </w:tcPr>
        <w:p w:rsidR="00370263" w:rsidRDefault="00370263" w:rsidP="008570C8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Phone (5</w:t>
          </w:r>
          <w:r w:rsidR="008570C8">
            <w:rPr>
              <w:rFonts w:ascii="Arial Narrow" w:hAnsi="Arial Narrow"/>
              <w:sz w:val="14"/>
            </w:rPr>
            <w:t>41</w:t>
          </w:r>
          <w:r>
            <w:rPr>
              <w:rFonts w:ascii="Arial Narrow" w:hAnsi="Arial Narrow"/>
              <w:sz w:val="14"/>
            </w:rPr>
            <w:t xml:space="preserve">) </w:t>
          </w:r>
          <w:r w:rsidR="008570C8">
            <w:rPr>
              <w:rFonts w:ascii="Arial Narrow" w:hAnsi="Arial Narrow"/>
              <w:sz w:val="14"/>
            </w:rPr>
            <w:t>323-2331</w:t>
          </w:r>
        </w:p>
        <w:p w:rsidR="00370263" w:rsidRDefault="00370263">
          <w:pPr>
            <w:pStyle w:val="Head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www.hdrinc.com</w:t>
          </w:r>
        </w:p>
      </w:tc>
      <w:tc>
        <w:tcPr>
          <w:tcW w:w="990" w:type="dxa"/>
          <w:tcBorders>
            <w:left w:val="single" w:sz="4" w:space="0" w:color="auto"/>
          </w:tcBorders>
        </w:tcPr>
        <w:p w:rsidR="00370263" w:rsidRDefault="00370263">
          <w:pPr>
            <w:pStyle w:val="Footer"/>
            <w:tabs>
              <w:tab w:val="clear" w:pos="4320"/>
              <w:tab w:val="clear" w:pos="8640"/>
            </w:tabs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 xml:space="preserve">Page </w:t>
          </w:r>
          <w:r>
            <w:rPr>
              <w:rFonts w:ascii="Arial Narrow" w:hAnsi="Arial Narrow"/>
              <w:sz w:val="14"/>
            </w:rPr>
            <w:fldChar w:fldCharType="begin"/>
          </w:r>
          <w:r>
            <w:rPr>
              <w:rFonts w:ascii="Arial Narrow" w:hAnsi="Arial Narrow"/>
              <w:sz w:val="14"/>
            </w:rPr>
            <w:instrText xml:space="preserve"> PAGE </w:instrText>
          </w:r>
          <w:r>
            <w:rPr>
              <w:rFonts w:ascii="Arial Narrow" w:hAnsi="Arial Narrow"/>
              <w:sz w:val="14"/>
            </w:rPr>
            <w:fldChar w:fldCharType="separate"/>
          </w:r>
          <w:r w:rsidR="00FD3C22">
            <w:rPr>
              <w:rFonts w:ascii="Arial Narrow" w:hAnsi="Arial Narrow"/>
              <w:noProof/>
              <w:sz w:val="14"/>
            </w:rPr>
            <w:t>2</w:t>
          </w:r>
          <w:r>
            <w:rPr>
              <w:rFonts w:ascii="Arial Narrow" w:hAnsi="Arial Narrow"/>
              <w:sz w:val="14"/>
            </w:rPr>
            <w:fldChar w:fldCharType="end"/>
          </w:r>
          <w:r>
            <w:rPr>
              <w:rFonts w:ascii="Arial Narrow" w:hAnsi="Arial Narrow"/>
              <w:sz w:val="14"/>
            </w:rPr>
            <w:t xml:space="preserve"> of </w:t>
          </w:r>
          <w:r>
            <w:rPr>
              <w:rFonts w:ascii="Arial Narrow" w:hAnsi="Arial Narrow"/>
              <w:sz w:val="14"/>
            </w:rPr>
            <w:fldChar w:fldCharType="begin"/>
          </w:r>
          <w:r>
            <w:rPr>
              <w:rFonts w:ascii="Arial Narrow" w:hAnsi="Arial Narrow"/>
              <w:sz w:val="14"/>
            </w:rPr>
            <w:instrText xml:space="preserve"> NUMPAGES </w:instrText>
          </w:r>
          <w:r>
            <w:rPr>
              <w:rFonts w:ascii="Arial Narrow" w:hAnsi="Arial Narrow"/>
              <w:sz w:val="14"/>
            </w:rPr>
            <w:fldChar w:fldCharType="separate"/>
          </w:r>
          <w:r w:rsidR="00FD3C22">
            <w:rPr>
              <w:rFonts w:ascii="Arial Narrow" w:hAnsi="Arial Narrow"/>
              <w:noProof/>
              <w:sz w:val="14"/>
            </w:rPr>
            <w:t>2</w:t>
          </w:r>
          <w:r>
            <w:rPr>
              <w:rFonts w:ascii="Arial Narrow" w:hAnsi="Arial Narrow"/>
              <w:sz w:val="14"/>
            </w:rPr>
            <w:fldChar w:fldCharType="end"/>
          </w:r>
        </w:p>
      </w:tc>
    </w:tr>
  </w:tbl>
  <w:p w:rsidR="00370263" w:rsidRDefault="00370263">
    <w:pPr>
      <w:pStyle w:val="Footer"/>
      <w:tabs>
        <w:tab w:val="clear" w:pos="4320"/>
        <w:tab w:val="clear" w:pos="8640"/>
        <w:tab w:val="left" w:pos="3600"/>
        <w:tab w:val="right" w:pos="927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A2" w:rsidRDefault="00204BA2">
      <w:r>
        <w:separator/>
      </w:r>
    </w:p>
  </w:footnote>
  <w:footnote w:type="continuationSeparator" w:id="0">
    <w:p w:rsidR="00204BA2" w:rsidRDefault="0020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C24434"/>
    <w:lvl w:ilvl="0">
      <w:numFmt w:val="decimal"/>
      <w:lvlText w:val="*"/>
      <w:lvlJc w:val="left"/>
    </w:lvl>
  </w:abstractNum>
  <w:abstractNum w:abstractNumId="1">
    <w:nsid w:val="48762045"/>
    <w:multiLevelType w:val="hybridMultilevel"/>
    <w:tmpl w:val="7326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1025"/>
    <w:multiLevelType w:val="hybridMultilevel"/>
    <w:tmpl w:val="18AA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F3A56"/>
    <w:multiLevelType w:val="hybridMultilevel"/>
    <w:tmpl w:val="51C43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49"/>
    <w:rsid w:val="00017E02"/>
    <w:rsid w:val="000A1049"/>
    <w:rsid w:val="000A45C7"/>
    <w:rsid w:val="000B6672"/>
    <w:rsid w:val="00102538"/>
    <w:rsid w:val="001A2C6E"/>
    <w:rsid w:val="001E4E7C"/>
    <w:rsid w:val="00204BA2"/>
    <w:rsid w:val="00215A63"/>
    <w:rsid w:val="0026792D"/>
    <w:rsid w:val="002718F3"/>
    <w:rsid w:val="00314A8D"/>
    <w:rsid w:val="00354AF9"/>
    <w:rsid w:val="00370263"/>
    <w:rsid w:val="0053017E"/>
    <w:rsid w:val="005557C6"/>
    <w:rsid w:val="005E39C1"/>
    <w:rsid w:val="005F5B01"/>
    <w:rsid w:val="006A4404"/>
    <w:rsid w:val="006A6EB6"/>
    <w:rsid w:val="006C5FEA"/>
    <w:rsid w:val="006F0ACD"/>
    <w:rsid w:val="006F3BAA"/>
    <w:rsid w:val="007157A0"/>
    <w:rsid w:val="008570C8"/>
    <w:rsid w:val="0087441A"/>
    <w:rsid w:val="00932070"/>
    <w:rsid w:val="009D713C"/>
    <w:rsid w:val="00B57CA9"/>
    <w:rsid w:val="00BC213B"/>
    <w:rsid w:val="00C40511"/>
    <w:rsid w:val="00C5444B"/>
    <w:rsid w:val="00CC20F2"/>
    <w:rsid w:val="00D91B87"/>
    <w:rsid w:val="00DC13A8"/>
    <w:rsid w:val="00DE4693"/>
    <w:rsid w:val="00E06E02"/>
    <w:rsid w:val="00E414E6"/>
    <w:rsid w:val="00E6491D"/>
    <w:rsid w:val="00EC3B6C"/>
    <w:rsid w:val="00F615B7"/>
    <w:rsid w:val="00F8450C"/>
    <w:rsid w:val="00FD3C22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ind w:left="360" w:hanging="36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Heading2"/>
    <w:pPr>
      <w:keepNext w:val="0"/>
    </w:pPr>
    <w:rPr>
      <w:rFonts w:ascii="Arial" w:hAnsi="Arial" w:cs="Arial"/>
      <w:b w:val="0"/>
      <w:bCs w:val="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1A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ind w:left="360" w:hanging="36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">
    <w:name w:val="BodyText"/>
    <w:basedOn w:val="Heading2"/>
    <w:pPr>
      <w:keepNext w:val="0"/>
    </w:pPr>
    <w:rPr>
      <w:rFonts w:ascii="Arial" w:hAnsi="Arial" w:cs="Arial"/>
      <w:b w:val="0"/>
      <w:bCs w:val="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1A2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4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_WorkgroupTemplates\Engineering\Meeting%20Minutes-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Minutes-Eng</Template>
  <TotalTime>19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Siemens, Sandra</dc:creator>
  <cp:lastModifiedBy>Stephanie Serpico</cp:lastModifiedBy>
  <cp:revision>4</cp:revision>
  <cp:lastPrinted>2002-11-18T22:37:00Z</cp:lastPrinted>
  <dcterms:created xsi:type="dcterms:W3CDTF">2013-11-07T19:57:00Z</dcterms:created>
  <dcterms:modified xsi:type="dcterms:W3CDTF">2013-11-07T23:17:00Z</dcterms:modified>
</cp:coreProperties>
</file>